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72" w:rsidRPr="005D2B72" w:rsidRDefault="005D2B72" w:rsidP="005D2B72">
      <w:pPr>
        <w:pStyle w:val="a4"/>
        <w:rPr>
          <w:b/>
          <w:sz w:val="28"/>
          <w:szCs w:val="28"/>
        </w:rPr>
      </w:pPr>
      <w:r w:rsidRPr="005D2B72">
        <w:rPr>
          <w:b/>
          <w:sz w:val="28"/>
          <w:szCs w:val="28"/>
        </w:rPr>
        <w:t>«Высококачественная печать на холсте»</w:t>
      </w:r>
    </w:p>
    <w:p w:rsidR="005D2B72" w:rsidRPr="005D2B72" w:rsidRDefault="005D2B72" w:rsidP="005D2B72">
      <w:pPr>
        <w:pStyle w:val="a4"/>
        <w:rPr>
          <w:i/>
        </w:rPr>
      </w:pPr>
      <w:r w:rsidRPr="005D2B72">
        <w:rPr>
          <w:i/>
        </w:rPr>
        <w:t xml:space="preserve">Ключевые слова, ссылка: </w:t>
      </w:r>
      <w:r w:rsidRPr="005D2B72">
        <w:rPr>
          <w:rStyle w:val="a3"/>
          <w:i/>
        </w:rPr>
        <w:t xml:space="preserve">печать на холсте;  </w:t>
      </w:r>
      <w:r w:rsidRPr="005D2B72">
        <w:rPr>
          <w:i/>
        </w:rPr>
        <w:t>можно менять падежи</w:t>
      </w:r>
    </w:p>
    <w:p w:rsidR="00E26757" w:rsidRPr="00E17069" w:rsidRDefault="00E26757" w:rsidP="00E26757">
      <w:pPr>
        <w:pStyle w:val="a4"/>
        <w:rPr>
          <w:b/>
        </w:rPr>
      </w:pPr>
      <w:r>
        <w:rPr>
          <w:rStyle w:val="a3"/>
          <w:b w:val="0"/>
        </w:rPr>
        <w:t xml:space="preserve">Количество знаков: 1430 </w:t>
      </w:r>
      <w:proofErr w:type="spellStart"/>
      <w:r>
        <w:rPr>
          <w:rStyle w:val="a3"/>
          <w:b w:val="0"/>
        </w:rPr>
        <w:t>бпб</w:t>
      </w:r>
      <w:proofErr w:type="spellEnd"/>
      <w:r>
        <w:rPr>
          <w:rStyle w:val="a3"/>
          <w:b w:val="0"/>
        </w:rPr>
        <w:t xml:space="preserve"> / 1630 </w:t>
      </w:r>
      <w:proofErr w:type="spellStart"/>
      <w:r>
        <w:rPr>
          <w:rStyle w:val="a3"/>
          <w:b w:val="0"/>
        </w:rPr>
        <w:t>спб</w:t>
      </w:r>
      <w:proofErr w:type="spellEnd"/>
    </w:p>
    <w:p w:rsidR="00E26757" w:rsidRDefault="00E26757" w:rsidP="005D2B72"/>
    <w:p w:rsidR="00374BA9" w:rsidRPr="00374BA9" w:rsidRDefault="00374BA9" w:rsidP="005D2B72"/>
    <w:p w:rsidR="005D2B72" w:rsidRPr="00E26757" w:rsidRDefault="005D2B72" w:rsidP="005D2B72"/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высоко ценятся стиль и индивидуальность. Поэтому стало очень популярным применять в интерьере картины, которые можно создать по собственному дизайну. Качественно и быстро украсить дом или офис поможет печать изображений на холсте.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компании</w:t>
      </w:r>
      <w:proofErr w:type="gram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«——» </w:t>
      </w:r>
      <w:proofErr w:type="gram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заказать изготовление картин и фотографий из имеющегося каталога, в котором собраны коллекции разнообразных жанров и стилей.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можно напечатать свои фотографии, на которых запечатлены памятные события, дорогие люди и полюбившиеся места. Или даже заказать создание изображений по своему собственному дизайну. Очень интересны и широко используются модульные композиции из нескольких изображений, так называемые триптихи.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эффекты для картин и фото, такие как «мазки кистью», «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состаривание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полотна» или «эффект импрессионизма» гарантируют, что вы получите эксклюзивный ультрасовременный элемент интерьера.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&lt;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href=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hyperlink w:history="1">
        <w:r w:rsidRPr="004E7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http://——-«&amp;gt</w:t>
        </w:r>
      </w:hyperlink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E7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печати на холсте</w:t>
      </w: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&lt;/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используются только экологически чистые материалы, изготовленные в Европе. Поэтому картины имеют высокую цветоустойчивость от выгорания и не боятся влаги. Они не имеют вредных испарений и неприятных запахов и их можно вешать в жилых помещениях и детских комнатах.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картин могут быть от 20 сантиметров до 1,5 метра. Изображения натягиваются на подрамник, толщиной 18 или 30 мм.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Заказать &lt;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href=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hyperlink w:history="1">
        <w:r w:rsidRPr="004E7A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http://——«&amp;gt</w:t>
        </w:r>
      </w:hyperlink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E7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печать на холсте</w:t>
      </w: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&lt;/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можно в любое удобное время: служба </w:t>
      </w:r>
      <w:proofErr w:type="spellStart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 доступна круглосуточно. Нужно заполнить форму и менеджеры перезвонят для уточнения деталей заказа.</w:t>
      </w:r>
    </w:p>
    <w:p w:rsidR="005D2B72" w:rsidRPr="004E7AC9" w:rsidRDefault="005D2B72" w:rsidP="005D2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A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исполнения 1-3 дня. Картины тщательно упаковываются и доставляются заказчику (по Минску доставка бесплатная).</w:t>
      </w:r>
    </w:p>
    <w:p w:rsidR="005D2B72" w:rsidRDefault="005D2B72"/>
    <w:sectPr w:rsidR="005D2B72" w:rsidSect="0054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D2B72"/>
    <w:rsid w:val="00374BA9"/>
    <w:rsid w:val="00543A97"/>
    <w:rsid w:val="005D2B72"/>
    <w:rsid w:val="00E2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B72"/>
    <w:rPr>
      <w:b/>
      <w:bCs/>
    </w:rPr>
  </w:style>
  <w:style w:type="paragraph" w:styleId="a4">
    <w:name w:val="Normal (Web)"/>
    <w:basedOn w:val="a"/>
    <w:uiPriority w:val="99"/>
    <w:semiHidden/>
    <w:unhideWhenUsed/>
    <w:rsid w:val="005D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>Top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Oks</cp:lastModifiedBy>
  <cp:revision>3</cp:revision>
  <dcterms:created xsi:type="dcterms:W3CDTF">2015-08-05T14:54:00Z</dcterms:created>
  <dcterms:modified xsi:type="dcterms:W3CDTF">2015-08-05T15:03:00Z</dcterms:modified>
</cp:coreProperties>
</file>